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49" w:rsidRDefault="00FE1749" w:rsidP="00FE1749">
      <w:pPr>
        <w:jc w:val="center"/>
        <w:rPr>
          <w:rFonts w:ascii="Mangal" w:hAnsi="Mangal" w:cs="Mangal"/>
          <w:b/>
          <w:bCs/>
          <w:sz w:val="32"/>
          <w:szCs w:val="28"/>
          <w:u w:val="single"/>
        </w:rPr>
      </w:pP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>7॰</w:t>
      </w:r>
      <w:r w:rsidRPr="001C7916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अपनी नीति </w:t>
      </w: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की संरचना </w:t>
      </w:r>
      <w:r w:rsidRPr="001C7916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या उसके कार्यान्‍वयन के संबंध में </w:t>
      </w: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जनता के </w:t>
      </w:r>
      <w:r w:rsidRPr="001C7916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सदस्‍यों </w:t>
      </w: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के साथ </w:t>
      </w:r>
      <w:r w:rsidRPr="001C7916"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परामर्श </w:t>
      </w: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या </w:t>
      </w:r>
      <w:r w:rsidRPr="001C7916">
        <w:rPr>
          <w:rFonts w:ascii="Mangal" w:hAnsi="Mangal" w:cs="Mangal" w:hint="cs"/>
          <w:b/>
          <w:bCs/>
          <w:sz w:val="32"/>
          <w:szCs w:val="28"/>
          <w:u w:val="single"/>
          <w:cs/>
        </w:rPr>
        <w:t>विद्यमान किसी व्‍यवस्‍था</w:t>
      </w: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 xml:space="preserve"> </w:t>
      </w:r>
      <w:r w:rsidRPr="001C7916">
        <w:rPr>
          <w:rFonts w:ascii="Mangal" w:hAnsi="Mangal" w:cs="Mangal" w:hint="cs"/>
          <w:b/>
          <w:bCs/>
          <w:sz w:val="32"/>
          <w:szCs w:val="28"/>
          <w:u w:val="single"/>
          <w:cs/>
        </w:rPr>
        <w:t>के विवरण</w:t>
      </w:r>
    </w:p>
    <w:p w:rsidR="00FE1749" w:rsidRDefault="00FE1749" w:rsidP="00FE1749">
      <w:pPr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>वाणिज्यिक संगठन होने के कारण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केआईओसीएल लिमिटेड को अपनी नीति के सूत्रीकरण या उसके कार्यान्‍वयन के संबंध में लोग सदस्‍यों से परामर्श करने की किसी प्रकार की व्‍यवस्‍था नहीं है। फिर भी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अपनी सभी नीतियॉं की संरचना लागू संविधि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विनियम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दिशा-निर्देशों आदि के प्रावधानों के अनुपालन में किया जाता है।</w:t>
      </w:r>
    </w:p>
    <w:p w:rsidR="00302629" w:rsidRDefault="00302629">
      <w:bookmarkStart w:id="0" w:name="_GoBack"/>
      <w:bookmarkEnd w:id="0"/>
    </w:p>
    <w:sectPr w:rsidR="0030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3F"/>
    <w:rsid w:val="00302629"/>
    <w:rsid w:val="00B4643F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49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49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BSYSTEMS3</dc:creator>
  <cp:lastModifiedBy>BSYSTEMS3</cp:lastModifiedBy>
  <cp:revision>2</cp:revision>
  <dcterms:created xsi:type="dcterms:W3CDTF">2017-02-16T11:17:00Z</dcterms:created>
  <dcterms:modified xsi:type="dcterms:W3CDTF">2017-02-16T11:18:00Z</dcterms:modified>
</cp:coreProperties>
</file>